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media/image2.gif" ContentType="image/gif"/>
  <Override PartName="/word/media/image3.gif" ContentType="image/gif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Verdana" w:hAnsi="Verdana" w:cs="Verdana"/>
          <w:b/>
          <w:bCs/>
          <w:color w:val="000000"/>
          <w:sz w:val="23"/>
          <w:szCs w:val="23"/>
          <w:lang w:val="es-ES"/>
        </w:rPr>
      </w:pPr>
      <w:r>
        <w:rPr>
          <w:rFonts w:cs="Verdana" w:ascii="Verdana" w:hAnsi="Verdana"/>
          <w:b/>
          <w:bCs/>
          <w:color w:val="000000"/>
          <w:sz w:val="23"/>
          <w:szCs w:val="23"/>
          <w:lang w:val="es-ES"/>
        </w:rPr>
        <w:t>CENTRO DE DOCUMENTACIÓN CIDAP</w:t>
      </w:r>
    </w:p>
    <w:p>
      <w:pPr>
        <w:pStyle w:val="Normal"/>
        <w:rPr>
          <w:rFonts w:ascii="Verdana" w:hAnsi="Verdana" w:cs="Verdana"/>
          <w:b/>
          <w:bCs/>
          <w:color w:val="000000"/>
          <w:sz w:val="23"/>
          <w:szCs w:val="23"/>
          <w:lang w:val="es-ES"/>
        </w:rPr>
      </w:pPr>
      <w:r>
        <w:rPr>
          <w:rFonts w:cs="Verdana" w:ascii="Verdana" w:hAnsi="Verdana"/>
          <w:b/>
          <w:bCs/>
          <w:color w:val="000000"/>
          <w:sz w:val="23"/>
          <w:szCs w:val="23"/>
          <w:lang w:val="es-ES"/>
        </w:rPr>
      </w:r>
    </w:p>
    <w:p>
      <w:pPr>
        <w:pStyle w:val="Normal"/>
        <w:rPr>
          <w:rFonts w:ascii="Verdana" w:hAnsi="Verdana" w:cs="Verdana"/>
          <w:color w:val="000000"/>
          <w:sz w:val="19"/>
          <w:szCs w:val="19"/>
          <w:lang w:val="es-ES"/>
        </w:rPr>
      </w:pPr>
      <w:r>
        <w:rPr>
          <w:rFonts w:cs="Verdana" w:ascii="Verdana" w:hAnsi="Verdana"/>
          <w:color w:val="000000"/>
          <w:sz w:val="19"/>
          <w:szCs w:val="19"/>
          <w:lang w:val="es-ES"/>
        </w:rPr>
        <w:t xml:space="preserve">Fuente: Diario El Mercurio. </w:t>
      </w:r>
    </w:p>
    <w:p>
      <w:pPr>
        <w:pStyle w:val="Normal"/>
        <w:rPr>
          <w:rFonts w:ascii="Verdana" w:hAnsi="Verdana" w:cs="Verdana"/>
          <w:color w:val="000000"/>
          <w:sz w:val="19"/>
          <w:szCs w:val="19"/>
          <w:lang w:val="es-ES"/>
        </w:rPr>
      </w:pPr>
      <w:r>
        <w:rPr>
          <w:rFonts w:cs="Verdana" w:ascii="Verdana" w:hAnsi="Verdana"/>
          <w:color w:val="000000"/>
          <w:sz w:val="19"/>
          <w:szCs w:val="19"/>
          <w:lang w:val="es-ES"/>
        </w:rPr>
        <w:t xml:space="preserve">Fecha: </w:t>
      </w:r>
      <w:r>
        <w:rPr>
          <w:rFonts w:cs="Verdana" w:ascii="Verdana" w:hAnsi="Verdana"/>
          <w:color w:val="000000"/>
          <w:sz w:val="19"/>
          <w:szCs w:val="19"/>
          <w:lang w:val="es-ES"/>
        </w:rPr>
        <w:t>jueves 30 de julio</w:t>
      </w:r>
      <w:r>
        <w:rPr>
          <w:rFonts w:cs="Verdana" w:ascii="Verdana" w:hAnsi="Verdana"/>
          <w:color w:val="000000"/>
          <w:sz w:val="19"/>
          <w:szCs w:val="19"/>
          <w:lang w:val="es-ES"/>
        </w:rPr>
        <w:t xml:space="preserve"> de 2026</w:t>
      </w:r>
    </w:p>
    <w:p>
      <w:pPr>
        <w:pStyle w:val="Normal"/>
        <w:rPr>
          <w:rFonts w:ascii="Verdana" w:hAnsi="Verdana" w:cs="Verdana"/>
          <w:color w:val="000000"/>
          <w:sz w:val="19"/>
          <w:szCs w:val="19"/>
          <w:lang w:val="es-ES"/>
        </w:rPr>
      </w:pPr>
      <w:r>
        <w:rPr>
          <w:rFonts w:cs="Verdana" w:ascii="Verdana" w:hAnsi="Verdana"/>
          <w:color w:val="000000"/>
          <w:sz w:val="19"/>
          <w:szCs w:val="19"/>
          <w:lang w:val="es-ES"/>
        </w:rPr>
        <w:t>Año 101 N°384</w:t>
      </w:r>
      <w:r>
        <w:rPr>
          <w:rFonts w:cs="Verdana" w:ascii="Verdana" w:hAnsi="Verdana"/>
          <w:color w:val="000000"/>
          <w:sz w:val="19"/>
          <w:szCs w:val="19"/>
          <w:lang w:val="es-ES"/>
        </w:rPr>
        <w:t>30</w:t>
      </w:r>
      <w:r>
        <w:rPr>
          <w:rFonts w:cs="Verdana" w:ascii="Verdana" w:hAnsi="Verdana"/>
          <w:color w:val="000000"/>
          <w:sz w:val="19"/>
          <w:szCs w:val="19"/>
          <w:lang w:val="es-ES"/>
        </w:rPr>
        <w:t xml:space="preserve"> Pag. 5A                                                        </w:t>
      </w:r>
    </w:p>
    <w:p>
      <w:pPr>
        <w:pStyle w:val="Normal"/>
        <w:rPr>
          <w:rFonts w:ascii="Verdana" w:hAnsi="Verdana" w:cs="Verdana"/>
          <w:b/>
          <w:color w:val="000000"/>
          <w:sz w:val="18"/>
          <w:szCs w:val="19"/>
          <w:lang w:val="es-ES"/>
        </w:rPr>
      </w:pPr>
      <w:r>
        <w:rPr>
          <w:rFonts w:cs="Verdana" w:ascii="Verdana" w:hAnsi="Verdana"/>
          <w:color w:val="000000"/>
          <w:sz w:val="19"/>
          <w:szCs w:val="19"/>
          <w:lang w:val="es-ES"/>
        </w:rPr>
        <w:t>Descriptor</w:t>
      </w:r>
      <w:r>
        <w:rPr>
          <w:rFonts w:cs="Verdana" w:ascii="Verdana" w:hAnsi="Verdana"/>
          <w:b/>
          <w:color w:val="000000"/>
          <w:sz w:val="18"/>
          <w:szCs w:val="19"/>
          <w:lang w:val="es-ES"/>
        </w:rPr>
        <w:t xml:space="preserve">: </w:t>
      </w:r>
      <w:r>
        <w:rPr>
          <w:rFonts w:cs="Verdana" w:ascii="Verdana" w:hAnsi="Verdana"/>
          <w:b/>
          <w:color w:val="000000"/>
          <w:sz w:val="18"/>
          <w:szCs w:val="19"/>
          <w:lang w:val="es-ES"/>
        </w:rPr>
        <w:t>FESTIVAL DE CINE MICHOACÁN-CIDAP, CICLO DE CINE CIDAP EN MÉXICO</w:t>
      </w:r>
      <w:r>
        <w:rPr>
          <w:rFonts w:cs="Verdana" w:ascii="Verdana" w:hAnsi="Verdana"/>
          <w:b/>
          <w:color w:val="000000"/>
          <w:sz w:val="18"/>
          <w:szCs w:val="19"/>
          <w:lang w:val="es-ES"/>
        </w:rPr>
        <w:t>.</w:t>
      </w:r>
    </w:p>
    <w:p>
      <w:pPr>
        <w:pStyle w:val="Normal"/>
        <w:rPr>
          <w:rFonts w:ascii="Verdana" w:hAnsi="Verdana" w:cs="Verdana"/>
          <w:b/>
          <w:color w:val="000000"/>
          <w:sz w:val="18"/>
          <w:szCs w:val="19"/>
          <w:lang w:val="es-ES"/>
        </w:rPr>
      </w:pPr>
      <w:r>
        <w:rPr>
          <w:rFonts w:cs="Verdana" w:ascii="Verdana" w:hAnsi="Verdana"/>
          <w:b/>
          <w:color w:val="000000"/>
          <w:sz w:val="18"/>
          <w:szCs w:val="19"/>
          <w:lang w:val="es-ES"/>
        </w:rPr>
      </w:r>
    </w:p>
    <w:p>
      <w:pPr>
        <w:pStyle w:val="Normal"/>
        <w:spacing w:before="0" w:after="0"/>
        <w:jc w:val="left"/>
        <w:rPr>
          <w:rFonts w:eastAsia="" w:cs="" w:cstheme="minorBidi" w:eastAsiaTheme="minorEastAsia"/>
          <w:b w:val="false"/>
          <w:bCs w:val="false"/>
          <w:color w:val="auto"/>
          <w:sz w:val="18"/>
          <w:szCs w:val="18"/>
          <w:lang w:val="en-US"/>
        </w:rPr>
      </w:pPr>
      <w:r>
        <w:rPr>
          <w:rFonts w:eastAsia="" w:cs="" w:cstheme="minorBidi" w:eastAsiaTheme="minorEastAsia"/>
          <w:b w:val="false"/>
          <w:bCs w:val="false"/>
          <w:color w:val="auto"/>
          <w:sz w:val="18"/>
          <w:szCs w:val="18"/>
          <w:lang w:val="en-US"/>
        </w:rPr>
        <w:t xml:space="preserve">     </w:t>
      </w:r>
    </w:p>
    <w:p>
      <w:pPr>
        <w:pStyle w:val="Heading2"/>
        <w:spacing w:before="0" w:after="0"/>
        <w:jc w:val="center"/>
        <w:rPr>
          <w:rFonts w:eastAsia="" w:cs="" w:cstheme="minorBidi" w:eastAsiaTheme="minorEastAsia"/>
          <w:color w:val="auto"/>
          <w:sz w:val="26"/>
          <w:szCs w:val="26"/>
          <w:lang w:val="en-US"/>
        </w:rPr>
      </w:pPr>
      <w:r>
        <w:rPr>
          <w:rFonts w:eastAsia="" w:cs="" w:cstheme="minorBidi" w:eastAsiaTheme="minorEastAsia"/>
          <w:color w:val="auto"/>
          <w:sz w:val="26"/>
          <w:szCs w:val="26"/>
          <w:lang w:val="en-US"/>
        </w:rPr>
        <w:t>CIDAP representará a Ecuador como invitado de Michoacán en Cine</w:t>
      </w:r>
    </w:p>
    <w:p>
      <w:pPr>
        <w:pStyle w:val="Normal"/>
        <w:spacing w:before="0" w:after="0"/>
        <w:jc w:val="center"/>
        <w:rPr>
          <w:rFonts w:eastAsia="" w:cs="" w:cstheme="minorBidi" w:eastAsiaTheme="minorEastAsia"/>
          <w:color w:val="auto"/>
          <w:sz w:val="26"/>
          <w:szCs w:val="26"/>
          <w:lang w:val="en-US"/>
        </w:rPr>
      </w:pPr>
      <w:r>
        <w:rPr>
          <w:rFonts w:eastAsia="" w:cs="" w:cstheme="minorBidi" w:eastAsiaTheme="minorEastAsia"/>
          <w:color w:val="auto"/>
          <w:sz w:val="26"/>
          <w:szCs w:val="26"/>
          <w:lang w:val="en-US"/>
        </w:rPr>
      </w:r>
    </w:p>
    <w:p>
      <w:pPr>
        <w:pStyle w:val="Normal"/>
        <w:spacing w:before="0" w:after="0"/>
        <w:jc w:val="left"/>
        <w:rPr>
          <w:rFonts w:eastAsia="" w:cs="" w:cstheme="minorBidi" w:eastAsiaTheme="minorEastAsia"/>
          <w:color w:val="auto"/>
          <w:sz w:val="26"/>
          <w:szCs w:val="26"/>
          <w:lang w:val="en-US"/>
        </w:rPr>
      </w:pPr>
      <w:r>
        <w:rPr>
          <w:rFonts w:eastAsia="" w:cs="" w:cstheme="minorBidi" w:eastAsiaTheme="minorEastAsia"/>
          <w:b w:val="false"/>
          <w:bCs w:val="false"/>
          <w:color w:val="auto"/>
          <w:sz w:val="18"/>
          <w:szCs w:val="18"/>
          <w:lang w:val="en-US"/>
        </w:rPr>
        <w:t>Patricia Naula Herembás</w:t>
      </w:r>
    </w:p>
    <w:p>
      <w:pPr>
        <w:pStyle w:val="Normal"/>
        <w:spacing w:before="0" w:after="0"/>
        <w:jc w:val="left"/>
        <w:rPr>
          <w:rFonts w:eastAsia="" w:cs="" w:cstheme="minorBidi" w:eastAsiaTheme="minorEastAsia"/>
          <w:color w:val="auto"/>
          <w:sz w:val="26"/>
          <w:szCs w:val="26"/>
          <w:lang w:val="en-US"/>
        </w:rPr>
      </w:pPr>
      <w:r>
        <w:rPr>
          <w:rFonts w:eastAsia="" w:cs="" w:cstheme="minorBidi" w:eastAsiaTheme="minorEastAsia"/>
          <w:color w:val="auto"/>
          <w:sz w:val="26"/>
          <w:szCs w:val="26"/>
          <w:lang w:val="en-US"/>
        </w:rPr>
        <w:t xml:space="preserve"> 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278120" cy="3520440"/>
            <wp:effectExtent l="0" t="0" r="0" b="0"/>
            <wp:wrapSquare wrapText="largest"/>
            <wp:docPr id="1" name="Imag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520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0"/>
          <w:szCs w:val="20"/>
        </w:rPr>
        <w:t xml:space="preserve">El CIDAP participará en el Festival Michoacano de Cine Independiente con una selección de su Ciclo Internacional de Cine sobre Artesanías y Cultura Popular. </w:t>
      </w:r>
    </w:p>
    <w:p>
      <w:pPr>
        <w:pStyle w:val="Normal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>El Centro Interamericano de Artesanías y Artes Populares (CIDAP) representará a Ecuador como invitado internacional en la segunda edición del Festival Michoacano de Cine Independiente, que se desarrollará el 4, 5 y 6 de septiembre de 2026 en Michoacán, México.</w:t>
      </w:r>
    </w:p>
    <w:p>
      <w:pPr>
        <w:pStyle w:val="Normal"/>
        <w:spacing w:before="0" w:after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jc w:val="both"/>
        <w:rPr>
          <w:sz w:val="20"/>
          <w:szCs w:val="20"/>
        </w:rPr>
      </w:pPr>
      <w:r>
        <w:rPr>
          <w:sz w:val="20"/>
          <w:szCs w:val="20"/>
        </w:rPr>
        <w:t>La participación ecuatoriana incluirá una selección del Ciclo Internacional de Cine del CIDAP. Esta propuesta audiovisual reúne cortometrajes y documentales sobre artesanías, saberes tradicionales, oficios artesanales y la memoria cultural de comunidades latinoamericanas.</w:t>
      </w:r>
    </w:p>
    <w:p>
      <w:pPr>
        <w:pStyle w:val="Heading2"/>
        <w:spacing w:before="0" w:after="283"/>
        <w:ind w:hanging="0" w:left="0" w:right="0"/>
        <w:rPr>
          <w:rFonts w:eastAsia="" w:cs="" w:cstheme="minorBidi" w:eastAsiaTheme="minorEastAsia"/>
          <w:color w:val="auto"/>
          <w:sz w:val="20"/>
          <w:szCs w:val="20"/>
          <w:lang w:val="en-US"/>
        </w:rPr>
      </w:pPr>
      <w:bookmarkStart w:id="0" w:name="h-patrimonio-cultural"/>
      <w:bookmarkEnd w:id="0"/>
      <w:r>
        <w:rPr>
          <w:rFonts w:eastAsia="" w:cs="" w:cstheme="minorBidi" w:eastAsiaTheme="minorEastAsia"/>
          <w:color w:val="auto"/>
          <w:sz w:val="20"/>
          <w:szCs w:val="20"/>
          <w:lang w:val="en-US"/>
        </w:rPr>
        <w:t>Patrimonio cultural</w:t>
      </w:r>
    </w:p>
    <w:p>
      <w:pPr>
        <w:pStyle w:val="BodyText"/>
        <w:rPr>
          <w:sz w:val="20"/>
          <w:szCs w:val="20"/>
        </w:rPr>
      </w:pPr>
      <w:r>
        <w:rPr>
          <w:sz w:val="20"/>
          <w:szCs w:val="20"/>
        </w:rPr>
        <w:t>El festival busca generar un espacio de intercambio entre el cine y las expresiones del patrimonio cultural.</w:t>
      </w:r>
    </w:p>
    <w:p>
      <w:pPr>
        <w:pStyle w:val="BodyText"/>
        <w:spacing w:before="0" w:after="0"/>
        <w:jc w:val="left"/>
        <w:rPr>
          <w:sz w:val="20"/>
          <w:szCs w:val="20"/>
        </w:rPr>
      </w:pPr>
      <w:r>
        <w:rPr>
          <w:sz w:val="20"/>
          <w:szCs w:val="20"/>
        </w:rPr>
        <w:t>Creado en 1975, el CIDAP es el máximo referente continental dedicado a la salvaguarda, fomento y desarrollo de las artesanías y las expresiones de cultura popular en América.</w:t>
      </w:r>
    </w:p>
    <w:p>
      <w:pPr>
        <w:pStyle w:val="BodyText"/>
        <w:spacing w:before="0" w:after="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rPr>
          <w:sz w:val="20"/>
          <w:szCs w:val="20"/>
        </w:rPr>
      </w:pPr>
      <w:r>
        <w:rPr>
          <w:sz w:val="20"/>
          <w:szCs w:val="20"/>
        </w:rPr>
        <w:t>Desde 2014 impulsa su ciclo internacional de cine como una herramienta para visibilizar el trabajo de artesanos y creadores de la región.</w:t>
      </w:r>
    </w:p>
    <w:p>
      <w:pPr>
        <w:pStyle w:val="BodyText"/>
        <w:rPr>
          <w:sz w:val="20"/>
          <w:szCs w:val="20"/>
        </w:rPr>
      </w:pPr>
      <w:r>
        <w:rPr>
          <w:sz w:val="20"/>
          <w:szCs w:val="20"/>
        </w:rPr>
        <w:t>La presencia del CIDAP en Michoacán representa un intercambio cultural entre Ecuador y México a través del cine y la difusión del patrimonio inmaterial latinoamericano. (I)</w:t>
      </w:r>
    </w:p>
    <w:p>
      <w:pPr>
        <w:pStyle w:val="Normal"/>
        <w:spacing w:before="0" w:after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>
      <w:headerReference w:type="even" r:id="rId3"/>
      <w:headerReference w:type="default" r:id="rId4"/>
      <w:footerReference w:type="even" r:id="rId5"/>
      <w:footerReference w:type="default" r:id="rId6"/>
      <w:type w:val="nextPage"/>
      <w:pgSz w:w="11906" w:h="16838"/>
      <w:pgMar w:left="1797" w:right="1797" w:gutter="0" w:header="709" w:top="3119" w:footer="709" w:bottom="22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Lucida Grande">
    <w:charset w:val="00"/>
    <w:family w:val="roman"/>
    <w:pitch w:val="variable"/>
  </w:font>
  <w:font w:name="Courier New"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5" behindDoc="1" locked="0" layoutInCell="1" allowOverlap="1">
          <wp:simplePos x="0" y="0"/>
          <wp:positionH relativeFrom="column">
            <wp:posOffset>-1141730</wp:posOffset>
          </wp:positionH>
          <wp:positionV relativeFrom="paragraph">
            <wp:posOffset>-540385</wp:posOffset>
          </wp:positionV>
          <wp:extent cx="7558405" cy="115570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155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-1141730</wp:posOffset>
          </wp:positionH>
          <wp:positionV relativeFrom="paragraph">
            <wp:posOffset>-540385</wp:posOffset>
          </wp:positionV>
          <wp:extent cx="7558405" cy="1155700"/>
          <wp:effectExtent l="0" t="0" r="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155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4" behindDoc="1" locked="0" layoutInCell="0" allowOverlap="1">
          <wp:simplePos x="0" y="0"/>
          <wp:positionH relativeFrom="margin">
            <wp:posOffset>-1140460</wp:posOffset>
          </wp:positionH>
          <wp:positionV relativeFrom="page">
            <wp:posOffset>0</wp:posOffset>
          </wp:positionV>
          <wp:extent cx="7559675" cy="1550035"/>
          <wp:effectExtent l="0" t="0" r="0" b="0"/>
          <wp:wrapNone/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550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114300" distR="114300" simplePos="0" relativeHeight="3" behindDoc="1" locked="0" layoutInCell="0" allowOverlap="1">
          <wp:simplePos x="0" y="0"/>
          <wp:positionH relativeFrom="margin">
            <wp:posOffset>-1141730</wp:posOffset>
          </wp:positionH>
          <wp:positionV relativeFrom="margin">
            <wp:posOffset>-2057400</wp:posOffset>
          </wp:positionV>
          <wp:extent cx="7559675" cy="1550035"/>
          <wp:effectExtent l="0" t="0" r="0" b="0"/>
          <wp:wrapSquare wrapText="bothSides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550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0"/>
  <w:evenAndOddHeaders/>
  <w:compat>
    <w:compatSetting w:name="compatibilityMode" w:uri="http://schemas.microsoft.com/office/word" w:val="12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53728"/>
    <w:pPr>
      <w:widowControl/>
      <w:suppressAutoHyphens w:val="true"/>
      <w:bidi w:val="0"/>
      <w:spacing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397118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tulo2Car"/>
    <w:uiPriority w:val="9"/>
    <w:unhideWhenUsed/>
    <w:qFormat/>
    <w:rsid w:val="003a68de"/>
    <w:pPr>
      <w:keepNext w:val="true"/>
      <w:keepLines/>
      <w:spacing w:lineRule="auto" w:line="276" w:before="200" w:after="0"/>
      <w:outlineLvl w:val="1"/>
    </w:pPr>
    <w:rPr>
      <w:rFonts w:ascii="Cambria" w:hAnsi="Cambria" w:eastAsia="Times New Roman" w:cs="Times New Roman"/>
      <w:b/>
      <w:bCs/>
      <w:color w:val="4F81BD"/>
      <w:sz w:val="26"/>
      <w:szCs w:val="26"/>
      <w:lang w:val="es-ES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397118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397118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ff61b6"/>
    <w:rPr/>
  </w:style>
  <w:style w:type="character" w:styleId="PiedepginaCar" w:customStyle="1">
    <w:name w:val="Pie de página Car"/>
    <w:basedOn w:val="DefaultParagraphFont"/>
    <w:uiPriority w:val="99"/>
    <w:qFormat/>
    <w:rsid w:val="00ff61b6"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ff61b6"/>
    <w:rPr>
      <w:rFonts w:ascii="Lucida Grande" w:hAnsi="Lucida Grande"/>
      <w:sz w:val="18"/>
      <w:szCs w:val="18"/>
    </w:rPr>
  </w:style>
  <w:style w:type="character" w:styleId="HTMLconformatoprevioCar" w:customStyle="1">
    <w:name w:val="HTML con formato previo Car"/>
    <w:basedOn w:val="DefaultParagraphFont"/>
    <w:link w:val="HTMLPreformatted"/>
    <w:uiPriority w:val="99"/>
    <w:semiHidden/>
    <w:qFormat/>
    <w:rsid w:val="00a60198"/>
    <w:rPr>
      <w:rFonts w:ascii="Courier New" w:hAnsi="Courier New" w:eastAsia="Times New Roman" w:cs="Courier New"/>
      <w:sz w:val="20"/>
      <w:szCs w:val="20"/>
      <w:lang w:val="es-ES" w:eastAsia="es-ES"/>
    </w:rPr>
  </w:style>
  <w:style w:type="character" w:styleId="Ttulo2Car" w:customStyle="1">
    <w:name w:val="Título 2 Car"/>
    <w:basedOn w:val="DefaultParagraphFont"/>
    <w:uiPriority w:val="9"/>
    <w:qFormat/>
    <w:rsid w:val="003a68de"/>
    <w:rPr>
      <w:rFonts w:ascii="Cambria" w:hAnsi="Cambria" w:eastAsia="Times New Roman" w:cs="Times New Roman"/>
      <w:b/>
      <w:bCs/>
      <w:color w:val="4F81BD"/>
      <w:sz w:val="26"/>
      <w:szCs w:val="26"/>
      <w:lang w:val="es-ES"/>
    </w:rPr>
  </w:style>
  <w:style w:type="character" w:styleId="Ttulo1Car" w:customStyle="1">
    <w:name w:val="Título 1 Car"/>
    <w:basedOn w:val="DefaultParagraphFont"/>
    <w:uiPriority w:val="9"/>
    <w:qFormat/>
    <w:rsid w:val="00397118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tulo3Car" w:customStyle="1">
    <w:name w:val="Título 3 Car"/>
    <w:basedOn w:val="DefaultParagraphFont"/>
    <w:uiPriority w:val="9"/>
    <w:semiHidden/>
    <w:qFormat/>
    <w:rsid w:val="00397118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tulo6Car" w:customStyle="1">
    <w:name w:val="Título 6 Car"/>
    <w:basedOn w:val="DefaultParagraphFont"/>
    <w:uiPriority w:val="9"/>
    <w:semiHidden/>
    <w:qFormat/>
    <w:rsid w:val="00397118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Strong">
    <w:name w:val="Strong"/>
    <w:basedOn w:val="DefaultParagraphFont"/>
    <w:uiPriority w:val="22"/>
    <w:qFormat/>
    <w:rsid w:val="0039711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71650"/>
    <w:rPr>
      <w:color w:val="0000FF"/>
      <w:u w:val="single"/>
    </w:rPr>
  </w:style>
  <w:style w:type="character" w:styleId="Bolos">
    <w:name w:val="Bolo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Bolosuser">
    <w:name w:val="Bolo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abeceraypie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ff61b6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ff61b6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ff61b6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773ab"/>
    <w:pPr>
      <w:spacing w:lineRule="auto" w:line="276" w:before="0" w:after="200"/>
      <w:ind w:left="720"/>
      <w:contextualSpacing/>
    </w:pPr>
    <w:rPr>
      <w:rFonts w:eastAsia="Cambria" w:eastAsiaTheme="minorHAnsi"/>
      <w:sz w:val="22"/>
      <w:szCs w:val="22"/>
      <w:lang w:val="es-EC"/>
    </w:rPr>
  </w:style>
  <w:style w:type="paragraph" w:styleId="NormalWeb">
    <w:name w:val="Normal (Web)"/>
    <w:basedOn w:val="Normal"/>
    <w:uiPriority w:val="99"/>
    <w:unhideWhenUsed/>
    <w:qFormat/>
    <w:rsid w:val="0063144c"/>
    <w:pPr>
      <w:spacing w:beforeAutospacing="1" w:afterAutospacing="1"/>
    </w:pPr>
    <w:rPr>
      <w:rFonts w:ascii="Times New Roman" w:hAnsi="Times New Roman" w:eastAsia="Times New Roman" w:cs="Times New Roman"/>
      <w:lang w:val="es-ES" w:eastAsia="es-ES"/>
    </w:rPr>
  </w:style>
  <w:style w:type="paragraph" w:styleId="HTMLPreformatted">
    <w:name w:val="HTML Preformatted"/>
    <w:basedOn w:val="Normal"/>
    <w:link w:val="HTMLconformatoprevioCar"/>
    <w:uiPriority w:val="99"/>
    <w:semiHidden/>
    <w:unhideWhenUsed/>
    <w:qFormat/>
    <w:rsid w:val="00a60198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Times New Roman" w:cs="Courier New"/>
      <w:sz w:val="20"/>
      <w:szCs w:val="20"/>
      <w:lang w:val="es-ES" w:eastAsia="es-ES"/>
    </w:rPr>
  </w:style>
  <w:style w:type="paragraph" w:styleId="piefoto" w:customStyle="1">
    <w:name w:val="pie_foto"/>
    <w:basedOn w:val="Normal"/>
    <w:qFormat/>
    <w:rsid w:val="00b96199"/>
    <w:pPr>
      <w:spacing w:beforeAutospacing="1" w:afterAutospacing="1"/>
    </w:pPr>
    <w:rPr>
      <w:rFonts w:ascii="Times New Roman" w:hAnsi="Times New Roman" w:eastAsia="Times New Roman" w:cs="Times New Roman"/>
      <w:lang w:val="es-ES" w:eastAsia="es-ES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f2510c"/>
    <w:rPr>
      <w:rFonts w:eastAsiaTheme="minorHAnsi"/>
      <w:sz w:val="22"/>
      <w:szCs w:val="22"/>
      <w:lang w:val="es-E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gif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gi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gi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gi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DC9DF5-19C8-4F78-89CC-51015D0B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Application>LibreOffice/26.2.6.3$Windows_X86_64 LibreOffice_project/8221e31b3ac356a1623c672912a3d2b492f7e3d1</Application>
  <AppVersion>15.0000</AppVersion>
  <Pages>2</Pages>
  <Words>236</Words>
  <Characters>1351</Characters>
  <CharactersWithSpaces>1637</CharactersWithSpaces>
  <Paragraphs>18</Paragraphs>
  <Company>MasakiSanto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2017-02-15T18:06:00Z</dcterms:created>
  <dc:creator>Masaki Santo</dc:creator>
  <dc:description/>
  <dc:language>es-EC</dc:language>
  <cp:lastModifiedBy/>
  <cp:lastPrinted>2014-06-06T15:09:00Z</cp:lastPrinted>
  <dcterms:modified xsi:type="dcterms:W3CDTF">2026-10-15T09:54:22Z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